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2" w:type="dxa"/>
        <w:tblInd w:w="-318" w:type="dxa"/>
        <w:tblBorders>
          <w:top w:val="single" w:sz="4" w:space="0" w:color="365F91"/>
          <w:left w:val="single" w:sz="4" w:space="0" w:color="365F91"/>
          <w:bottom w:val="single" w:sz="4" w:space="0" w:color="365F91"/>
          <w:right w:val="single" w:sz="4" w:space="0" w:color="365F91"/>
          <w:insideH w:val="single" w:sz="4" w:space="0" w:color="365F91"/>
        </w:tblBorders>
        <w:tblLook w:val="00A0" w:firstRow="1" w:lastRow="0" w:firstColumn="1" w:lastColumn="0" w:noHBand="0" w:noVBand="0"/>
      </w:tblPr>
      <w:tblGrid>
        <w:gridCol w:w="3306"/>
        <w:gridCol w:w="6066"/>
      </w:tblGrid>
      <w:tr w:rsidR="00831621" w:rsidRPr="005D3410" w14:paraId="4E4406E5" w14:textId="77777777" w:rsidTr="00AC64DB">
        <w:trPr>
          <w:trHeight w:val="1975"/>
        </w:trPr>
        <w:tc>
          <w:tcPr>
            <w:tcW w:w="3306" w:type="dxa"/>
            <w:vAlign w:val="center"/>
          </w:tcPr>
          <w:p w14:paraId="02A1E6A9" w14:textId="77777777" w:rsidR="00831621" w:rsidRPr="005D3410" w:rsidRDefault="00831621" w:rsidP="00AC64DB">
            <w:r w:rsidRPr="009D4FF9">
              <w:rPr>
                <w:noProof/>
              </w:rPr>
              <w:drawing>
                <wp:inline distT="0" distB="0" distL="0" distR="0" wp14:anchorId="22C94F38" wp14:editId="1FF0CA86">
                  <wp:extent cx="1940198" cy="933450"/>
                  <wp:effectExtent l="19050" t="0" r="2902" b="0"/>
                  <wp:docPr id="6" name="Εικόνα 1" descr="ÎÏÎ¿ÏÎ­Î»ÎµÏÎ¼Î± ÎµÎ¹ÎºÏÎ½Î±Ï Î³Î¹Î± ÎÎ¹ÎµÎ¸Î½Î­Ï Î Î±Î½ÎµÏÎ¹ÏÏÎ®Î¼Î¹Î¿ ÎÎ»Î»Î¬Î´Î¿Ï Î»Î¿Î³ÏÏÏÏ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Î¹ÎµÎ¸Î½Î­Ï Î Î±Î½ÎµÏÎ¹ÏÏÎ®Î¼Î¹Î¿ ÎÎ»Î»Î¬Î´Î¿Ï Î»Î¿Î³ÏÏÏÏÎ¿"/>
                          <pic:cNvPicPr>
                            <a:picLocks noChangeAspect="1" noChangeArrowheads="1"/>
                          </pic:cNvPicPr>
                        </pic:nvPicPr>
                        <pic:blipFill>
                          <a:blip r:embed="rId5"/>
                          <a:srcRect/>
                          <a:stretch>
                            <a:fillRect/>
                          </a:stretch>
                        </pic:blipFill>
                        <pic:spPr bwMode="auto">
                          <a:xfrm>
                            <a:off x="0" y="0"/>
                            <a:ext cx="1949611" cy="937979"/>
                          </a:xfrm>
                          <a:prstGeom prst="rect">
                            <a:avLst/>
                          </a:prstGeom>
                          <a:noFill/>
                          <a:ln w="9525">
                            <a:noFill/>
                            <a:miter lim="800000"/>
                            <a:headEnd/>
                            <a:tailEnd/>
                          </a:ln>
                        </pic:spPr>
                      </pic:pic>
                    </a:graphicData>
                  </a:graphic>
                </wp:inline>
              </w:drawing>
            </w:r>
          </w:p>
        </w:tc>
        <w:tc>
          <w:tcPr>
            <w:tcW w:w="6066" w:type="dxa"/>
            <w:vAlign w:val="center"/>
          </w:tcPr>
          <w:p w14:paraId="181A9147" w14:textId="77777777" w:rsidR="00831621" w:rsidRPr="005D3410" w:rsidRDefault="00831621" w:rsidP="00AC64DB">
            <w:pPr>
              <w:spacing w:line="360" w:lineRule="auto"/>
            </w:pPr>
            <w:r w:rsidRPr="009D4FF9">
              <w:rPr>
                <w:noProof/>
              </w:rPr>
              <w:drawing>
                <wp:inline distT="0" distB="0" distL="0" distR="0" wp14:anchorId="73962C7A" wp14:editId="63352E31">
                  <wp:extent cx="3692070" cy="638175"/>
                  <wp:effectExtent l="19050" t="0" r="3630" b="0"/>
                  <wp:docPr id="4" name="3 - Εικόνα" descr="web_banner-Robo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Robotics.jpg"/>
                          <pic:cNvPicPr/>
                        </pic:nvPicPr>
                        <pic:blipFill>
                          <a:blip r:embed="rId6"/>
                          <a:stretch>
                            <a:fillRect/>
                          </a:stretch>
                        </pic:blipFill>
                        <pic:spPr>
                          <a:xfrm>
                            <a:off x="0" y="0"/>
                            <a:ext cx="3692790" cy="638299"/>
                          </a:xfrm>
                          <a:prstGeom prst="rect">
                            <a:avLst/>
                          </a:prstGeom>
                        </pic:spPr>
                      </pic:pic>
                    </a:graphicData>
                  </a:graphic>
                </wp:inline>
              </w:drawing>
            </w:r>
          </w:p>
        </w:tc>
      </w:tr>
    </w:tbl>
    <w:p w14:paraId="29FFFBED" w14:textId="77777777" w:rsidR="006271BF" w:rsidRDefault="00831621">
      <w:pPr>
        <w:spacing w:before="120" w:after="120"/>
        <w:jc w:val="center"/>
        <w:rPr>
          <w:b/>
          <w:bCs/>
          <w:color w:val="215868"/>
          <w:sz w:val="24"/>
          <w:szCs w:val="24"/>
          <w:lang w:val="el-GR"/>
        </w:rPr>
      </w:pPr>
      <w:bookmarkStart w:id="0" w:name="_GoBack"/>
      <w:bookmarkEnd w:id="0"/>
      <w:r>
        <w:rPr>
          <w:b/>
          <w:bCs/>
          <w:color w:val="215868"/>
          <w:sz w:val="24"/>
          <w:szCs w:val="24"/>
          <w:lang w:val="el-GR"/>
        </w:rPr>
        <w:t>ΜΕΤΑΠΤΥΧΙΑΚΟ ΠΡΟΓΡΑΜΜΑ ΣΤΗ ΡΟΜΠΟΤΙΚΗ</w:t>
      </w:r>
    </w:p>
    <w:p w14:paraId="5C7070D6" w14:textId="77777777" w:rsidR="006271BF" w:rsidRDefault="00831621">
      <w:pPr>
        <w:spacing w:before="120" w:after="120"/>
        <w:jc w:val="center"/>
        <w:rPr>
          <w:b/>
          <w:bCs/>
          <w:color w:val="215868"/>
          <w:sz w:val="24"/>
          <w:szCs w:val="24"/>
          <w:lang w:val="el-GR"/>
        </w:rPr>
      </w:pPr>
      <w:r>
        <w:rPr>
          <w:b/>
          <w:bCs/>
          <w:color w:val="215868"/>
          <w:sz w:val="24"/>
          <w:szCs w:val="24"/>
          <w:lang w:val="el-GR"/>
        </w:rPr>
        <w:t>Τμήμα Μηχανικών Πληροφορικής Τ.Ε., Τ.Ε.Ι. Κεντρικής Μακεδονίας</w:t>
      </w:r>
    </w:p>
    <w:p w14:paraId="60A5B55B" w14:textId="77777777" w:rsidR="006271BF" w:rsidRPr="00F565F8" w:rsidRDefault="00831621">
      <w:pPr>
        <w:spacing w:before="120" w:after="120"/>
        <w:jc w:val="center"/>
        <w:rPr>
          <w:lang w:val="el-GR"/>
        </w:rPr>
      </w:pPr>
      <w:r>
        <w:rPr>
          <w:b/>
          <w:bCs/>
          <w:color w:val="215868"/>
          <w:sz w:val="22"/>
          <w:szCs w:val="22"/>
          <w:lang w:val="el-GR"/>
        </w:rPr>
        <w:t xml:space="preserve">Τέρμα Μαγνησίας, 62124 Σέρρες, τηλ. 23210-49341, </w:t>
      </w:r>
      <w:r>
        <w:rPr>
          <w:b/>
          <w:bCs/>
          <w:color w:val="215868"/>
          <w:sz w:val="22"/>
          <w:szCs w:val="22"/>
        </w:rPr>
        <w:t>email</w:t>
      </w:r>
      <w:r>
        <w:rPr>
          <w:b/>
          <w:bCs/>
          <w:color w:val="215868"/>
          <w:sz w:val="22"/>
          <w:szCs w:val="22"/>
          <w:lang w:val="el-GR"/>
        </w:rPr>
        <w:t xml:space="preserve">: </w:t>
      </w:r>
      <w:r>
        <w:rPr>
          <w:b/>
          <w:bCs/>
          <w:color w:val="215868"/>
          <w:sz w:val="22"/>
          <w:szCs w:val="22"/>
        </w:rPr>
        <w:t>robotics</w:t>
      </w:r>
      <w:r>
        <w:rPr>
          <w:b/>
          <w:bCs/>
          <w:color w:val="215868"/>
          <w:sz w:val="22"/>
          <w:szCs w:val="22"/>
          <w:lang w:val="el-GR"/>
        </w:rPr>
        <w:t>@</w:t>
      </w:r>
      <w:r>
        <w:rPr>
          <w:b/>
          <w:bCs/>
          <w:color w:val="215868"/>
          <w:sz w:val="22"/>
          <w:szCs w:val="22"/>
        </w:rPr>
        <w:t>teicm</w:t>
      </w:r>
      <w:r>
        <w:rPr>
          <w:b/>
          <w:bCs/>
          <w:color w:val="215868"/>
          <w:sz w:val="22"/>
          <w:szCs w:val="22"/>
          <w:lang w:val="el-GR"/>
        </w:rPr>
        <w:t>.</w:t>
      </w:r>
      <w:r>
        <w:rPr>
          <w:b/>
          <w:bCs/>
          <w:color w:val="215868"/>
          <w:sz w:val="22"/>
          <w:szCs w:val="22"/>
        </w:rPr>
        <w:t>gr</w:t>
      </w:r>
    </w:p>
    <w:p w14:paraId="502B4850" w14:textId="77777777" w:rsidR="006271BF" w:rsidRDefault="00831621">
      <w:pPr>
        <w:jc w:val="center"/>
        <w:rPr>
          <w:b/>
          <w:sz w:val="22"/>
          <w:szCs w:val="22"/>
          <w:lang w:val="el-GR"/>
        </w:rPr>
      </w:pPr>
      <w:r>
        <w:rPr>
          <w:b/>
          <w:sz w:val="22"/>
          <w:szCs w:val="22"/>
          <w:lang w:val="el-GR"/>
        </w:rPr>
        <w:t>ΔΙΑΔΙΚΤΥΑΚΗ ΑΙΤΗΣΗ ΕΓΓΡΑΦΗΣ-ΕΚΔΗΛΩΣΗ ΕΝΔΙΑΦΕΡΟΝΤΟΣ</w:t>
      </w:r>
    </w:p>
    <w:p w14:paraId="27820041" w14:textId="77777777" w:rsidR="006271BF" w:rsidRDefault="00831621">
      <w:pPr>
        <w:jc w:val="center"/>
        <w:rPr>
          <w:b/>
          <w:sz w:val="22"/>
          <w:szCs w:val="22"/>
          <w:lang w:val="el-GR"/>
        </w:rPr>
      </w:pPr>
      <w:r>
        <w:rPr>
          <w:b/>
          <w:sz w:val="22"/>
          <w:szCs w:val="22"/>
          <w:lang w:val="el-GR"/>
        </w:rPr>
        <w:t xml:space="preserve">ΓΙΑ ΤΟ </w:t>
      </w:r>
      <w:r>
        <w:rPr>
          <w:b/>
          <w:sz w:val="22"/>
          <w:szCs w:val="22"/>
          <w:lang w:val="el-GR"/>
        </w:rPr>
        <w:t>ΜΕΤΑΠΤΥΧΙΑΚΟ ΠΡΟΓΡΑΜΜΑ ΣΤΗ «ΡΟΜΠΟΤΙΚΗ»</w:t>
      </w:r>
    </w:p>
    <w:p w14:paraId="41507343" w14:textId="4456CEE5" w:rsidR="006271BF" w:rsidRPr="00F565F8" w:rsidRDefault="00831621">
      <w:pPr>
        <w:jc w:val="both"/>
        <w:rPr>
          <w:lang w:val="el-GR"/>
        </w:rPr>
      </w:pPr>
      <w:r>
        <w:rPr>
          <w:i/>
          <w:sz w:val="22"/>
          <w:szCs w:val="22"/>
          <w:lang w:val="el-GR"/>
        </w:rPr>
        <w:t>Καλούνται οι υποψήφιοι φοιτητές, που ενδιαφέρονται να παρακολουθήσουν το Μεταπτυχιακό Πρόγραμμα στη Ρομποτική, να συμπληρώσουν την παρούσα διαδικτυακή αίτηση. Σημειώνεται ότι η υποβολή της ηλεκτρονικής αίτησης δεν δεσ</w:t>
      </w:r>
      <w:r>
        <w:rPr>
          <w:i/>
          <w:sz w:val="22"/>
          <w:szCs w:val="22"/>
          <w:lang w:val="el-GR"/>
        </w:rPr>
        <w:t>μεύει τον φοιτητή για την παρακολούθηση του Προγράμματος, αλλά τον εντάσσει σε λίστα ηλεκτρονικών ενημερώσεων, σχετικά με το Πρόγραμμα. Εκτός από την παρούσα αίτηση, οι ενδιαφερόμενοι φοιτητές θα πρέπει να καταθέσουν πλήρη φάκελο, που θα περιλαμβάνει όσα α</w:t>
      </w:r>
      <w:r>
        <w:rPr>
          <w:i/>
          <w:sz w:val="22"/>
          <w:szCs w:val="22"/>
          <w:lang w:val="el-GR"/>
        </w:rPr>
        <w:t>ναγράφονται παρακάτω, στο Υπόμνημα.</w:t>
      </w:r>
      <w:r>
        <w:rPr>
          <w:sz w:val="22"/>
          <w:szCs w:val="22"/>
          <w:lang w:val="el-GR"/>
        </w:rPr>
        <w:t xml:space="preserve"> </w:t>
      </w:r>
      <w:r>
        <w:rPr>
          <w:i/>
          <w:sz w:val="22"/>
          <w:szCs w:val="22"/>
          <w:lang w:val="el-GR"/>
        </w:rPr>
        <w:t xml:space="preserve">Η τελευταία προθεσμία για την υποβολή της αίτησης είναι η </w:t>
      </w:r>
      <w:r>
        <w:rPr>
          <w:b/>
          <w:i/>
          <w:sz w:val="22"/>
          <w:szCs w:val="22"/>
          <w:lang w:val="el-GR"/>
        </w:rPr>
        <w:t>Παρασκευή 2</w:t>
      </w:r>
      <w:r w:rsidR="00F565F8">
        <w:rPr>
          <w:b/>
          <w:i/>
          <w:sz w:val="22"/>
          <w:szCs w:val="22"/>
          <w:lang w:val="el-GR"/>
        </w:rPr>
        <w:t>0</w:t>
      </w:r>
      <w:r>
        <w:rPr>
          <w:b/>
          <w:i/>
          <w:sz w:val="22"/>
          <w:szCs w:val="22"/>
          <w:lang w:val="el-GR"/>
        </w:rPr>
        <w:t xml:space="preserve"> Σεπτεμβρίου 2018</w:t>
      </w:r>
      <w:r>
        <w:rPr>
          <w:i/>
          <w:sz w:val="22"/>
          <w:szCs w:val="22"/>
          <w:lang w:val="el-GR"/>
        </w:rPr>
        <w:t>.</w:t>
      </w:r>
    </w:p>
    <w:p w14:paraId="4662AD47" w14:textId="77777777" w:rsidR="006271BF" w:rsidRPr="00F565F8" w:rsidRDefault="00831621">
      <w:pPr>
        <w:jc w:val="both"/>
        <w:rPr>
          <w:lang w:val="el-GR"/>
        </w:rPr>
      </w:pPr>
      <w:r>
        <w:rPr>
          <w:sz w:val="22"/>
          <w:szCs w:val="22"/>
          <w:lang w:val="el-GR"/>
        </w:rPr>
        <w:t>Ονοματεπώνυμο:</w:t>
      </w:r>
    </w:p>
    <w:p w14:paraId="529E51C3" w14:textId="77777777" w:rsidR="006271BF" w:rsidRPr="00F565F8" w:rsidRDefault="00831621">
      <w:pPr>
        <w:jc w:val="both"/>
        <w:rPr>
          <w:lang w:val="el-GR"/>
        </w:rPr>
      </w:pPr>
      <w:r>
        <w:rPr>
          <w:sz w:val="22"/>
          <w:szCs w:val="22"/>
          <w:lang w:val="el-GR"/>
        </w:rPr>
        <w:t>E-</w:t>
      </w:r>
      <w:r>
        <w:rPr>
          <w:sz w:val="22"/>
          <w:szCs w:val="22"/>
        </w:rPr>
        <w:t>mail</w:t>
      </w:r>
      <w:r>
        <w:rPr>
          <w:sz w:val="22"/>
          <w:szCs w:val="22"/>
          <w:lang w:val="el-GR"/>
        </w:rPr>
        <w:t>:</w:t>
      </w:r>
    </w:p>
    <w:p w14:paraId="1EB37EEF" w14:textId="77777777" w:rsidR="006271BF" w:rsidRPr="00F565F8" w:rsidRDefault="00831621">
      <w:pPr>
        <w:jc w:val="both"/>
        <w:rPr>
          <w:lang w:val="el-GR"/>
        </w:rPr>
      </w:pPr>
      <w:r>
        <w:rPr>
          <w:sz w:val="22"/>
          <w:szCs w:val="22"/>
          <w:lang w:val="el-GR"/>
        </w:rPr>
        <w:t>Τηλέφωνο:</w:t>
      </w:r>
    </w:p>
    <w:p w14:paraId="6719492D" w14:textId="77777777" w:rsidR="006271BF" w:rsidRPr="00F565F8" w:rsidRDefault="00831621">
      <w:pPr>
        <w:jc w:val="both"/>
        <w:rPr>
          <w:lang w:val="el-GR"/>
        </w:rPr>
      </w:pPr>
      <w:r>
        <w:rPr>
          <w:sz w:val="22"/>
          <w:szCs w:val="22"/>
          <w:lang w:val="el-GR"/>
        </w:rPr>
        <w:t>Τμήμα από το οποίο αποφοίτησε ο υποψήφιος:</w:t>
      </w:r>
    </w:p>
    <w:p w14:paraId="50191F95" w14:textId="77777777" w:rsidR="006271BF" w:rsidRPr="00F565F8" w:rsidRDefault="00831621">
      <w:pPr>
        <w:jc w:val="both"/>
        <w:rPr>
          <w:lang w:val="el-GR"/>
        </w:rPr>
      </w:pPr>
      <w:r>
        <w:rPr>
          <w:sz w:val="22"/>
          <w:szCs w:val="22"/>
          <w:lang w:val="el-GR"/>
        </w:rPr>
        <w:t>Ανώτατο Ίδρυμα από το οποίο πήρε ο υποψήφιος το πτυχίο:</w:t>
      </w:r>
    </w:p>
    <w:p w14:paraId="6EDD87F8" w14:textId="77777777" w:rsidR="006271BF" w:rsidRPr="00F565F8" w:rsidRDefault="00831621">
      <w:pPr>
        <w:jc w:val="both"/>
        <w:rPr>
          <w:lang w:val="el-GR"/>
        </w:rPr>
      </w:pPr>
      <w:r>
        <w:rPr>
          <w:sz w:val="22"/>
          <w:szCs w:val="22"/>
          <w:lang w:val="el-GR"/>
        </w:rPr>
        <w:t>Βαθμός πτυχίου:</w:t>
      </w:r>
    </w:p>
    <w:p w14:paraId="43B62410" w14:textId="77777777" w:rsidR="006271BF" w:rsidRPr="00F565F8" w:rsidRDefault="00831621">
      <w:pPr>
        <w:jc w:val="both"/>
        <w:rPr>
          <w:lang w:val="el-GR"/>
        </w:rPr>
      </w:pPr>
      <w:r>
        <w:rPr>
          <w:sz w:val="22"/>
          <w:szCs w:val="22"/>
          <w:lang w:val="el-GR"/>
        </w:rPr>
        <w:t>Τίτλος πτυχιακής/διπλωματικής εργασίας (εάν εκπονήθηκε):</w:t>
      </w:r>
    </w:p>
    <w:p w14:paraId="3D92541A" w14:textId="77777777" w:rsidR="006271BF" w:rsidRPr="00F565F8" w:rsidRDefault="00831621">
      <w:pPr>
        <w:jc w:val="both"/>
        <w:rPr>
          <w:lang w:val="el-GR"/>
        </w:rPr>
      </w:pPr>
      <w:r>
        <w:rPr>
          <w:sz w:val="22"/>
          <w:szCs w:val="22"/>
          <w:lang w:val="el-GR"/>
        </w:rPr>
        <w:t>Περιγράψτε με συντομία τον λόγο που σας ενδιαφέρει το Μεταπτυχιακό Πρόγραμμα στη Ρομποτική (προαιρετικά):</w:t>
      </w:r>
    </w:p>
    <w:p w14:paraId="31B13E91" w14:textId="77777777" w:rsidR="006271BF" w:rsidRDefault="006271BF">
      <w:pPr>
        <w:jc w:val="both"/>
        <w:rPr>
          <w:sz w:val="22"/>
          <w:szCs w:val="22"/>
          <w:lang w:val="el-GR"/>
        </w:rPr>
      </w:pPr>
    </w:p>
    <w:p w14:paraId="77BA0156" w14:textId="77777777" w:rsidR="006271BF" w:rsidRDefault="00831621">
      <w:pPr>
        <w:jc w:val="both"/>
        <w:rPr>
          <w:sz w:val="22"/>
          <w:szCs w:val="22"/>
          <w:lang w:val="el-GR"/>
        </w:rPr>
      </w:pPr>
      <w:r>
        <w:rPr>
          <w:sz w:val="22"/>
          <w:szCs w:val="22"/>
          <w:lang w:val="el-GR"/>
        </w:rPr>
        <w:t>Ημερομηνία..........</w:t>
      </w:r>
    </w:p>
    <w:p w14:paraId="35D23714" w14:textId="77777777" w:rsidR="006271BF" w:rsidRDefault="00831621">
      <w:pPr>
        <w:jc w:val="both"/>
        <w:rPr>
          <w:sz w:val="22"/>
          <w:szCs w:val="22"/>
          <w:lang w:val="el-GR"/>
        </w:rPr>
      </w:pPr>
      <w:r>
        <w:rPr>
          <w:sz w:val="22"/>
          <w:szCs w:val="22"/>
          <w:lang w:val="el-GR"/>
        </w:rPr>
        <w:t>Ο/Η ΑΙΤ........</w:t>
      </w:r>
      <w:r w:rsidRPr="00F565F8">
        <w:rPr>
          <w:lang w:val="el-GR"/>
        </w:rPr>
        <w:br w:type="page"/>
      </w:r>
    </w:p>
    <w:p w14:paraId="5C97D766" w14:textId="77777777" w:rsidR="006271BF" w:rsidRPr="00F565F8" w:rsidRDefault="00831621">
      <w:pPr>
        <w:jc w:val="center"/>
        <w:rPr>
          <w:lang w:val="el-GR"/>
        </w:rPr>
      </w:pPr>
      <w:r>
        <w:rPr>
          <w:rFonts w:cstheme="minorHAnsi"/>
          <w:b/>
          <w:sz w:val="22"/>
          <w:szCs w:val="22"/>
          <w:lang w:val="el-GR"/>
        </w:rPr>
        <w:lastRenderedPageBreak/>
        <w:t>ΥΠΟΜΝΗΜΑ</w:t>
      </w:r>
    </w:p>
    <w:p w14:paraId="482F5BCA" w14:textId="77777777" w:rsidR="006271BF" w:rsidRDefault="00831621">
      <w:pPr>
        <w:jc w:val="both"/>
        <w:rPr>
          <w:rFonts w:cstheme="minorHAnsi"/>
          <w:sz w:val="22"/>
          <w:szCs w:val="22"/>
          <w:highlight w:val="white"/>
          <w:lang w:val="el-GR"/>
        </w:rPr>
      </w:pPr>
      <w:r>
        <w:rPr>
          <w:rFonts w:cstheme="minorHAnsi"/>
          <w:sz w:val="22"/>
          <w:szCs w:val="22"/>
          <w:shd w:val="clear" w:color="auto" w:fill="FFFFFF"/>
          <w:lang w:val="el-GR"/>
        </w:rPr>
        <w:t xml:space="preserve">Για την αξιολόγηση της υποψηφιότητάς τους, οι υποψήφιοι μεταπτυχιακοί φοιτητές οφείλουν να υποβάλλουν το αργότερο μέχρι την </w:t>
      </w:r>
      <w:r>
        <w:rPr>
          <w:sz w:val="22"/>
          <w:szCs w:val="22"/>
          <w:lang w:val="el-GR"/>
        </w:rPr>
        <w:t xml:space="preserve">Παρασκευή 22 Σεπτεμβρίου 2017 </w:t>
      </w:r>
      <w:r>
        <w:rPr>
          <w:rFonts w:cstheme="minorHAnsi"/>
          <w:sz w:val="22"/>
          <w:szCs w:val="22"/>
          <w:shd w:val="clear" w:color="auto" w:fill="FFFFFF"/>
          <w:lang w:val="el-GR"/>
        </w:rPr>
        <w:t>πλήρη φάκελο, που θα περιλαμβάνει τα εξής:</w:t>
      </w:r>
    </w:p>
    <w:p w14:paraId="5BE13843"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έντυπη αίτηση (</w:t>
      </w:r>
      <w:r>
        <w:rPr>
          <w:rFonts w:cstheme="minorHAnsi"/>
          <w:sz w:val="22"/>
          <w:szCs w:val="22"/>
          <w:shd w:val="clear" w:color="auto" w:fill="FFFFFF"/>
        </w:rPr>
        <w:t>link</w:t>
      </w:r>
      <w:r>
        <w:rPr>
          <w:rFonts w:cstheme="minorHAnsi"/>
          <w:sz w:val="22"/>
          <w:szCs w:val="22"/>
          <w:shd w:val="clear" w:color="auto" w:fill="FFFFFF"/>
          <w:lang w:val="el-GR"/>
        </w:rPr>
        <w:t>)</w:t>
      </w:r>
    </w:p>
    <w:p w14:paraId="6A38410C"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αναλυτικό βιογραφικό σημείωμα</w:t>
      </w:r>
    </w:p>
    <w:p w14:paraId="0B2459FB"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αντίγραφ</w:t>
      </w:r>
      <w:r>
        <w:rPr>
          <w:rFonts w:cstheme="minorHAnsi"/>
          <w:sz w:val="22"/>
          <w:szCs w:val="22"/>
          <w:shd w:val="clear" w:color="auto" w:fill="FFFFFF"/>
          <w:lang w:val="el-GR"/>
        </w:rPr>
        <w:t xml:space="preserve">ο πτυχίου/διπλώματος (με την αντίστοιχη αναγνώριση του Δ.Ο.Α.Τ.Α.Π. εάν προέρχεται από πανεπιστήμιο του εξωτερικού) </w:t>
      </w:r>
    </w:p>
    <w:p w14:paraId="0C9CA5E3"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πιστοποιητικό αναλυτικής βαθμολογίας (για όλα τα πτυχία) ή Παράρτημα Διπλώματος</w:t>
      </w:r>
    </w:p>
    <w:p w14:paraId="7094B5AD"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δύο συστατικές επιστολές </w:t>
      </w:r>
    </w:p>
    <w:p w14:paraId="140AA13D"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αποδεικτικό γνώσης της Αγγλικής Γ</w:t>
      </w:r>
      <w:r>
        <w:rPr>
          <w:rFonts w:cstheme="minorHAnsi"/>
          <w:sz w:val="22"/>
          <w:szCs w:val="22"/>
          <w:shd w:val="clear" w:color="auto" w:fill="FFFFFF"/>
          <w:lang w:val="el-GR"/>
        </w:rPr>
        <w:t xml:space="preserve">λώσσας </w:t>
      </w:r>
    </w:p>
    <w:p w14:paraId="76D87082"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βεβαίωση εκπόνησης διπλωματικής εργασίας, όπου να αναγράφονται το θέμα, ο βαθμός και οι επιβλέποντες καθηγητές</w:t>
      </w:r>
    </w:p>
    <w:p w14:paraId="686112C6"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αντίγραφο διπλωματικής εργασίας</w:t>
      </w:r>
    </w:p>
    <w:p w14:paraId="6F1A3754"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 xml:space="preserve">επιστημονικές δημοσιεύσεις ή διακρίσεις (εάν υπάρχουν) </w:t>
      </w:r>
    </w:p>
    <w:p w14:paraId="5BC985F4"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αποδεικτικά επαγγελματικής εμπειρίας (εάν υπάρχου</w:t>
      </w:r>
      <w:r>
        <w:rPr>
          <w:rFonts w:cstheme="minorHAnsi"/>
          <w:sz w:val="22"/>
          <w:szCs w:val="22"/>
          <w:shd w:val="clear" w:color="auto" w:fill="FFFFFF"/>
          <w:lang w:val="el-GR"/>
        </w:rPr>
        <w:t xml:space="preserve">ν) </w:t>
      </w:r>
    </w:p>
    <w:p w14:paraId="5D24C5F8" w14:textId="77777777" w:rsidR="006271BF" w:rsidRDefault="00831621">
      <w:pPr>
        <w:pStyle w:val="ListParagraph"/>
        <w:numPr>
          <w:ilvl w:val="0"/>
          <w:numId w:val="1"/>
        </w:numPr>
        <w:jc w:val="both"/>
        <w:rPr>
          <w:rFonts w:cstheme="minorHAnsi"/>
          <w:sz w:val="22"/>
          <w:szCs w:val="22"/>
          <w:highlight w:val="white"/>
          <w:lang w:val="el-GR"/>
        </w:rPr>
      </w:pPr>
      <w:r>
        <w:rPr>
          <w:rFonts w:cstheme="minorHAnsi"/>
          <w:sz w:val="22"/>
          <w:szCs w:val="22"/>
          <w:shd w:val="clear" w:color="auto" w:fill="FFFFFF"/>
          <w:lang w:val="el-GR"/>
        </w:rPr>
        <w:t>αποδεικτικό συμμετοχής σε Ευρωπαϊκά προγράμματα ανταλλαγών (εάν υπάρχουν)</w:t>
      </w:r>
    </w:p>
    <w:p w14:paraId="66CB9D3F" w14:textId="77777777" w:rsidR="006271BF" w:rsidRDefault="00831621">
      <w:pPr>
        <w:jc w:val="both"/>
        <w:rPr>
          <w:rFonts w:cstheme="minorHAnsi"/>
          <w:sz w:val="22"/>
          <w:szCs w:val="22"/>
          <w:highlight w:val="white"/>
          <w:lang w:val="el-GR"/>
        </w:rPr>
      </w:pPr>
      <w:r>
        <w:rPr>
          <w:rFonts w:cstheme="minorHAnsi"/>
          <w:sz w:val="22"/>
          <w:szCs w:val="22"/>
          <w:shd w:val="clear" w:color="auto" w:fill="FFFFFF"/>
          <w:lang w:val="el-GR"/>
        </w:rPr>
        <w:t>Αν ο υποψήφιος επιθυμεί να διεκδικήσει μείωση διδάκτρων για οικονομικούς λόγους, οφείλει να προσκομίσει αντίγραφο εκκαθαριστικού σημειώματος, όπου αναγράφεται το ατομικό ακαθάρισ</w:t>
      </w:r>
      <w:r>
        <w:rPr>
          <w:rFonts w:cstheme="minorHAnsi"/>
          <w:sz w:val="22"/>
          <w:szCs w:val="22"/>
          <w:shd w:val="clear" w:color="auto" w:fill="FFFFFF"/>
          <w:lang w:val="el-GR"/>
        </w:rPr>
        <w:t xml:space="preserve">το εισόδημα. Αν δεν διαθέτει ατομικό εισόδημα, θα υποβάλλει υπεύθυνη δήλωση, όπου θα βεβαιώνει ότι δεν διαθέτει ατομικό εισόδημα. </w:t>
      </w:r>
    </w:p>
    <w:p w14:paraId="2C5C7824" w14:textId="77777777" w:rsidR="006271BF" w:rsidRDefault="00831621">
      <w:pPr>
        <w:jc w:val="both"/>
        <w:rPr>
          <w:rFonts w:cstheme="minorHAnsi"/>
          <w:sz w:val="22"/>
          <w:szCs w:val="22"/>
          <w:highlight w:val="white"/>
          <w:lang w:val="el-GR"/>
        </w:rPr>
      </w:pPr>
      <w:r>
        <w:rPr>
          <w:rFonts w:cstheme="minorHAnsi"/>
          <w:sz w:val="22"/>
          <w:szCs w:val="22"/>
          <w:shd w:val="clear" w:color="auto" w:fill="FFFFFF"/>
          <w:lang w:val="el-GR"/>
        </w:rPr>
        <w:t xml:space="preserve"> Για αναλυτικές πληροφορίες σχετικά με τις μειώσεις διδάκτρων ο υποψήφιος φοιτητής μπορεί να ανατρέξει στην ιστοσελίδα του Με</w:t>
      </w:r>
      <w:r>
        <w:rPr>
          <w:rFonts w:cstheme="minorHAnsi"/>
          <w:sz w:val="22"/>
          <w:szCs w:val="22"/>
          <w:shd w:val="clear" w:color="auto" w:fill="FFFFFF"/>
          <w:lang w:val="el-GR"/>
        </w:rPr>
        <w:t>ταπτυχιακού Τμήματος, στην κατηγορία «Υποψήφιοι Φοιτητές».</w:t>
      </w:r>
    </w:p>
    <w:p w14:paraId="7279D963" w14:textId="77777777" w:rsidR="006271BF" w:rsidRDefault="006271BF">
      <w:pPr>
        <w:pStyle w:val="ListParagraph"/>
        <w:jc w:val="both"/>
        <w:rPr>
          <w:rFonts w:cstheme="minorHAnsi"/>
          <w:sz w:val="22"/>
          <w:szCs w:val="22"/>
          <w:highlight w:val="white"/>
          <w:lang w:val="el-GR"/>
        </w:rPr>
      </w:pPr>
    </w:p>
    <w:p w14:paraId="4795A2C6" w14:textId="77777777" w:rsidR="006271BF" w:rsidRDefault="006271BF">
      <w:pPr>
        <w:rPr>
          <w:rFonts w:cstheme="minorHAnsi"/>
          <w:sz w:val="22"/>
          <w:szCs w:val="22"/>
          <w:lang w:val="el-GR"/>
        </w:rPr>
      </w:pPr>
    </w:p>
    <w:p w14:paraId="529270DA" w14:textId="77777777" w:rsidR="006271BF" w:rsidRDefault="006271BF">
      <w:pPr>
        <w:rPr>
          <w:rFonts w:cstheme="minorHAnsi"/>
          <w:sz w:val="18"/>
          <w:szCs w:val="18"/>
          <w:lang w:val="el-GR"/>
        </w:rPr>
      </w:pPr>
    </w:p>
    <w:p w14:paraId="57003CC0" w14:textId="77777777" w:rsidR="006271BF" w:rsidRDefault="006271BF">
      <w:pPr>
        <w:rPr>
          <w:rFonts w:cstheme="minorHAnsi"/>
          <w:sz w:val="18"/>
          <w:szCs w:val="18"/>
          <w:lang w:val="el-GR"/>
        </w:rPr>
      </w:pPr>
    </w:p>
    <w:p w14:paraId="3F277E9F" w14:textId="77777777" w:rsidR="006271BF" w:rsidRDefault="006271BF">
      <w:pPr>
        <w:rPr>
          <w:rFonts w:cstheme="minorHAnsi"/>
          <w:sz w:val="18"/>
          <w:szCs w:val="18"/>
          <w:lang w:val="el-GR"/>
        </w:rPr>
      </w:pPr>
    </w:p>
    <w:p w14:paraId="693170AD" w14:textId="77777777" w:rsidR="006271BF" w:rsidRDefault="006271BF">
      <w:pPr>
        <w:rPr>
          <w:rFonts w:cstheme="minorHAnsi"/>
          <w:sz w:val="18"/>
          <w:szCs w:val="18"/>
          <w:lang w:val="el-GR"/>
        </w:rPr>
      </w:pPr>
    </w:p>
    <w:p w14:paraId="28BC91AA" w14:textId="77777777" w:rsidR="006271BF" w:rsidRDefault="006271BF">
      <w:pPr>
        <w:rPr>
          <w:rFonts w:cstheme="minorHAnsi"/>
          <w:sz w:val="18"/>
          <w:szCs w:val="18"/>
          <w:lang w:val="el-GR"/>
        </w:rPr>
      </w:pPr>
    </w:p>
    <w:p w14:paraId="652CE10D" w14:textId="77777777" w:rsidR="006271BF" w:rsidRPr="00F565F8" w:rsidRDefault="006271BF">
      <w:pPr>
        <w:rPr>
          <w:lang w:val="el-GR"/>
        </w:rPr>
      </w:pPr>
    </w:p>
    <w:sectPr w:rsidR="006271BF" w:rsidRPr="00F565F8">
      <w:pgSz w:w="11906" w:h="16838"/>
      <w:pgMar w:top="1440" w:right="1800" w:bottom="1440" w:left="1800" w:header="0" w:footer="0" w:gutter="0"/>
      <w:cols w:space="720"/>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AR PL SungtiL GB">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678"/>
    <w:multiLevelType w:val="multilevel"/>
    <w:tmpl w:val="99D04C6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843C10"/>
    <w:multiLevelType w:val="multilevel"/>
    <w:tmpl w:val="C93207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71BF"/>
    <w:rsid w:val="006271BF"/>
    <w:rsid w:val="00831621"/>
    <w:rsid w:val="00F565F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6628"/>
  <w15:docId w15:val="{4BEFBE03-2F54-4928-8334-23DD6620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3D"/>
    <w:pPr>
      <w:spacing w:before="200" w:after="200" w:line="276" w:lineRule="auto"/>
    </w:pPr>
    <w:rPr>
      <w:rFonts w:ascii="Calibri" w:eastAsiaTheme="minorEastAsia" w:hAnsi="Calibri"/>
      <w:color w:val="00000A"/>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74D3D"/>
    <w:rPr>
      <w:rFonts w:ascii="Tahoma" w:eastAsiaTheme="minorEastAsia" w:hAnsi="Tahoma" w:cs="Tahoma"/>
      <w:sz w:val="16"/>
      <w:szCs w:val="16"/>
      <w:lang w:val="en-US"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AR PL SungtiL GB" w:hAnsi="Liberation Sans" w:cs="FreeSans"/>
      <w:sz w:val="28"/>
      <w:szCs w:val="28"/>
    </w:rPr>
  </w:style>
  <w:style w:type="paragraph" w:styleId="BodyText">
    <w:name w:val="Body Text"/>
    <w:basedOn w:val="Normal"/>
    <w:pPr>
      <w:spacing w:before="0"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E74D3D"/>
    <w:pPr>
      <w:spacing w:before="0" w:after="0" w:line="240" w:lineRule="auto"/>
    </w:pPr>
    <w:rPr>
      <w:rFonts w:ascii="Tahoma" w:hAnsi="Tahoma" w:cs="Tahoma"/>
      <w:sz w:val="16"/>
      <w:szCs w:val="16"/>
    </w:rPr>
  </w:style>
  <w:style w:type="paragraph" w:styleId="ListParagraph">
    <w:name w:val="List Paragraph"/>
    <w:basedOn w:val="Normal"/>
    <w:uiPriority w:val="34"/>
    <w:qFormat/>
    <w:rsid w:val="00C848C3"/>
    <w:pPr>
      <w:ind w:left="720"/>
      <w:contextualSpacing/>
    </w:pPr>
  </w:style>
  <w:style w:type="table" w:styleId="TableGrid">
    <w:name w:val="Table Grid"/>
    <w:basedOn w:val="TableNormal"/>
    <w:rsid w:val="00E74D3D"/>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403</Words>
  <Characters>2177</Characters>
  <Application>Microsoft Office Word</Application>
  <DocSecurity>0</DocSecurity>
  <Lines>18</Lines>
  <Paragraphs>5</Paragraphs>
  <ScaleCrop>false</ScaleCrop>
  <Company>home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Stavros Vologiannidis</cp:lastModifiedBy>
  <cp:revision>9</cp:revision>
  <dcterms:created xsi:type="dcterms:W3CDTF">2017-03-05T17:52:00Z</dcterms:created>
  <dcterms:modified xsi:type="dcterms:W3CDTF">2019-07-20T19:35:00Z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